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07B" w:rsidRPr="004E40C7" w:rsidRDefault="00D5707B" w:rsidP="00D5707B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E40C7">
        <w:rPr>
          <w:rFonts w:ascii="PT Astra Serif" w:hAnsi="PT Astra Serif" w:cs="Times New Roman"/>
          <w:b w:val="0"/>
          <w:bCs w:val="0"/>
          <w:i w:val="0"/>
          <w:iCs w:val="0"/>
        </w:rPr>
        <w:t>Приложение 1</w:t>
      </w:r>
      <w:r w:rsidR="002E2FBF" w:rsidRPr="004E40C7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4E40C7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4E40C7">
          <w:rPr>
            <w:rFonts w:ascii="PT Astra Serif" w:hAnsi="PT Astra Serif" w:cs="Times New Roman"/>
            <w:b w:val="0"/>
            <w:i w:val="0"/>
          </w:rPr>
          <w:t>Закону Сарато</w:t>
        </w:r>
        <w:r w:rsidRPr="004E40C7">
          <w:rPr>
            <w:rFonts w:ascii="PT Astra Serif" w:hAnsi="PT Astra Serif" w:cs="Times New Roman"/>
            <w:b w:val="0"/>
            <w:i w:val="0"/>
          </w:rPr>
          <w:t>в</w:t>
        </w:r>
        <w:r w:rsidRPr="004E40C7">
          <w:rPr>
            <w:rFonts w:ascii="PT Astra Serif" w:hAnsi="PT Astra Serif" w:cs="Times New Roman"/>
            <w:b w:val="0"/>
            <w:i w:val="0"/>
          </w:rPr>
          <w:t>ской обла</w:t>
        </w:r>
        <w:bookmarkStart w:id="0" w:name="_GoBack"/>
        <w:bookmarkEnd w:id="0"/>
        <w:r w:rsidRPr="004E40C7">
          <w:rPr>
            <w:rFonts w:ascii="PT Astra Serif" w:hAnsi="PT Astra Serif" w:cs="Times New Roman"/>
            <w:b w:val="0"/>
            <w:i w:val="0"/>
          </w:rPr>
          <w:t>сти «Об областном бюдж</w:t>
        </w:r>
        <w:r w:rsidRPr="004E40C7">
          <w:rPr>
            <w:rFonts w:ascii="PT Astra Serif" w:hAnsi="PT Astra Serif" w:cs="Times New Roman"/>
            <w:b w:val="0"/>
            <w:i w:val="0"/>
          </w:rPr>
          <w:t>е</w:t>
        </w:r>
        <w:r w:rsidRPr="004E40C7">
          <w:rPr>
            <w:rFonts w:ascii="PT Astra Serif" w:hAnsi="PT Astra Serif" w:cs="Times New Roman"/>
            <w:b w:val="0"/>
            <w:i w:val="0"/>
          </w:rPr>
          <w:t>те на 20</w:t>
        </w:r>
        <w:r w:rsidR="00623710" w:rsidRPr="004E40C7">
          <w:rPr>
            <w:rFonts w:ascii="PT Astra Serif" w:hAnsi="PT Astra Serif" w:cs="Times New Roman"/>
            <w:b w:val="0"/>
            <w:i w:val="0"/>
          </w:rPr>
          <w:t>2</w:t>
        </w:r>
        <w:r w:rsidR="007D4D47" w:rsidRPr="004E40C7">
          <w:rPr>
            <w:rFonts w:ascii="PT Astra Serif" w:hAnsi="PT Astra Serif" w:cs="Times New Roman"/>
            <w:b w:val="0"/>
            <w:i w:val="0"/>
          </w:rPr>
          <w:t>3</w:t>
        </w:r>
        <w:r w:rsidRPr="004E40C7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7D4D47" w:rsidRPr="004E40C7">
          <w:rPr>
            <w:rFonts w:ascii="PT Astra Serif" w:hAnsi="PT Astra Serif" w:cs="Times New Roman"/>
            <w:b w:val="0"/>
            <w:i w:val="0"/>
          </w:rPr>
          <w:t>4</w:t>
        </w:r>
        <w:r w:rsidRPr="004E40C7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7D4D47" w:rsidRPr="004E40C7">
          <w:rPr>
            <w:rFonts w:ascii="PT Astra Serif" w:hAnsi="PT Astra Serif" w:cs="Times New Roman"/>
            <w:b w:val="0"/>
            <w:i w:val="0"/>
          </w:rPr>
          <w:t>5</w:t>
        </w:r>
        <w:r w:rsidRPr="004E40C7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:rsidR="00D5707B" w:rsidRPr="004E40C7" w:rsidRDefault="00D5707B" w:rsidP="00D5707B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D5707B" w:rsidRPr="004E40C7" w:rsidRDefault="00D5707B" w:rsidP="00D5707B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4E40C7">
        <w:rPr>
          <w:rFonts w:ascii="PT Astra Serif" w:hAnsi="PT Astra Serif"/>
          <w:b/>
          <w:sz w:val="28"/>
          <w:szCs w:val="28"/>
        </w:rPr>
        <w:t>Программа государственных внутренних заимствований области</w:t>
      </w:r>
    </w:p>
    <w:p w:rsidR="00D5707B" w:rsidRPr="004E40C7" w:rsidRDefault="00D5707B" w:rsidP="00D5707B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4E40C7">
        <w:rPr>
          <w:rFonts w:ascii="PT Astra Serif" w:hAnsi="PT Astra Serif"/>
          <w:b/>
          <w:sz w:val="28"/>
          <w:szCs w:val="28"/>
        </w:rPr>
        <w:t>на 20</w:t>
      </w:r>
      <w:r w:rsidR="00623710" w:rsidRPr="004E40C7">
        <w:rPr>
          <w:rFonts w:ascii="PT Astra Serif" w:hAnsi="PT Astra Serif"/>
          <w:b/>
          <w:sz w:val="28"/>
          <w:szCs w:val="28"/>
        </w:rPr>
        <w:t>2</w:t>
      </w:r>
      <w:r w:rsidR="007D4D47" w:rsidRPr="004E40C7">
        <w:rPr>
          <w:rFonts w:ascii="PT Astra Serif" w:hAnsi="PT Astra Serif"/>
          <w:b/>
          <w:sz w:val="28"/>
          <w:szCs w:val="28"/>
        </w:rPr>
        <w:t>3</w:t>
      </w:r>
      <w:r w:rsidRPr="004E40C7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7D4D47" w:rsidRPr="004E40C7">
        <w:rPr>
          <w:rFonts w:ascii="PT Astra Serif" w:hAnsi="PT Astra Serif"/>
          <w:b/>
          <w:sz w:val="28"/>
          <w:szCs w:val="28"/>
        </w:rPr>
        <w:t>4</w:t>
      </w:r>
      <w:r w:rsidRPr="004E40C7">
        <w:rPr>
          <w:rFonts w:ascii="PT Astra Serif" w:hAnsi="PT Astra Serif"/>
          <w:b/>
          <w:sz w:val="28"/>
          <w:szCs w:val="28"/>
        </w:rPr>
        <w:t xml:space="preserve"> и 202</w:t>
      </w:r>
      <w:r w:rsidR="007D4D47" w:rsidRPr="004E40C7">
        <w:rPr>
          <w:rFonts w:ascii="PT Astra Serif" w:hAnsi="PT Astra Serif"/>
          <w:b/>
          <w:sz w:val="28"/>
          <w:szCs w:val="28"/>
        </w:rPr>
        <w:t>5</w:t>
      </w:r>
      <w:r w:rsidRPr="004E40C7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C81CBE" w:rsidRPr="004E40C7" w:rsidRDefault="00C81CBE" w:rsidP="00C81CBE">
      <w:pPr>
        <w:pStyle w:val="a3"/>
        <w:ind w:firstLine="0"/>
        <w:jc w:val="center"/>
        <w:rPr>
          <w:rFonts w:ascii="PT Astra Serif" w:hAnsi="PT Astra Serif"/>
          <w:sz w:val="16"/>
          <w:szCs w:val="16"/>
        </w:rPr>
      </w:pPr>
    </w:p>
    <w:p w:rsidR="00C81CBE" w:rsidRPr="004E40C7" w:rsidRDefault="00C81CBE" w:rsidP="00D03C45">
      <w:pPr>
        <w:pStyle w:val="a6"/>
        <w:spacing w:after="0" w:line="220" w:lineRule="auto"/>
        <w:ind w:left="1068" w:right="-284"/>
        <w:jc w:val="right"/>
        <w:rPr>
          <w:rFonts w:ascii="PT Astra Serif" w:hAnsi="PT Astra Serif"/>
          <w:snapToGrid w:val="0"/>
          <w:sz w:val="24"/>
          <w:szCs w:val="24"/>
        </w:rPr>
      </w:pPr>
      <w:r w:rsidRPr="004E40C7">
        <w:rPr>
          <w:rFonts w:ascii="PT Astra Serif" w:hAnsi="PT Astra Serif"/>
          <w:snapToGrid w:val="0"/>
          <w:sz w:val="24"/>
          <w:szCs w:val="24"/>
        </w:rPr>
        <w:t>(тыс. рублей)</w:t>
      </w:r>
    </w:p>
    <w:tbl>
      <w:tblPr>
        <w:tblStyle w:val="a9"/>
        <w:tblW w:w="97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529"/>
        <w:gridCol w:w="1418"/>
        <w:gridCol w:w="1417"/>
        <w:gridCol w:w="1418"/>
      </w:tblGrid>
      <w:tr w:rsidR="002E2FBF" w:rsidRPr="004E40C7" w:rsidTr="002E2FBF">
        <w:trPr>
          <w:trHeight w:val="359"/>
        </w:trPr>
        <w:tc>
          <w:tcPr>
            <w:tcW w:w="5529" w:type="dxa"/>
          </w:tcPr>
          <w:p w:rsidR="002E2FBF" w:rsidRPr="004E40C7" w:rsidRDefault="002E2FBF" w:rsidP="00C76721">
            <w:pPr>
              <w:pStyle w:val="ConsPlusNormal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4E40C7">
              <w:rPr>
                <w:rFonts w:ascii="PT Astra Serif" w:hAnsi="PT Astra Serif" w:cs="Times New Roman"/>
                <w:sz w:val="24"/>
                <w:szCs w:val="24"/>
              </w:rPr>
              <w:t>Вид заимствований</w:t>
            </w:r>
          </w:p>
        </w:tc>
        <w:tc>
          <w:tcPr>
            <w:tcW w:w="1418" w:type="dxa"/>
          </w:tcPr>
          <w:p w:rsidR="002E2FBF" w:rsidRPr="004E40C7" w:rsidRDefault="002E2FBF" w:rsidP="007D4D47">
            <w:pPr>
              <w:pStyle w:val="ConsPlusNormal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4E40C7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Pr="004E40C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="007D4D47" w:rsidRPr="004E40C7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4E40C7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</w:tcPr>
          <w:p w:rsidR="002E2FBF" w:rsidRPr="004E40C7" w:rsidRDefault="002E2FBF" w:rsidP="007D4D47">
            <w:pPr>
              <w:pStyle w:val="ConsPlusNormal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4E40C7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7D4D47" w:rsidRPr="004E40C7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4E40C7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2E2FBF" w:rsidRPr="004E40C7" w:rsidRDefault="002E2FBF" w:rsidP="007D4D47">
            <w:pPr>
              <w:pStyle w:val="ConsPlusNormal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4E40C7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7D4D47" w:rsidRPr="004E40C7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Pr="004E40C7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</w:tr>
    </w:tbl>
    <w:p w:rsidR="00D303C4" w:rsidRPr="004E40C7" w:rsidRDefault="00D303C4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97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529"/>
        <w:gridCol w:w="1418"/>
        <w:gridCol w:w="1417"/>
        <w:gridCol w:w="1418"/>
      </w:tblGrid>
      <w:tr w:rsidR="00C76721" w:rsidRPr="004E40C7" w:rsidTr="00166A56">
        <w:trPr>
          <w:trHeight w:val="64"/>
          <w:tblHeader/>
        </w:trPr>
        <w:tc>
          <w:tcPr>
            <w:tcW w:w="5529" w:type="dxa"/>
            <w:vAlign w:val="center"/>
          </w:tcPr>
          <w:p w:rsidR="00C76721" w:rsidRPr="004E40C7" w:rsidRDefault="00C76721" w:rsidP="00D303C4">
            <w:pPr>
              <w:pStyle w:val="ConsPlusNormal"/>
              <w:spacing w:line="228" w:lineRule="auto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4E40C7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C76721" w:rsidRPr="004E40C7" w:rsidRDefault="00C76721" w:rsidP="00D303C4">
            <w:pPr>
              <w:pStyle w:val="ConsPlusNormal"/>
              <w:spacing w:line="228" w:lineRule="auto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4E40C7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C76721" w:rsidRPr="004E40C7" w:rsidRDefault="00C76721" w:rsidP="00D303C4">
            <w:pPr>
              <w:pStyle w:val="ConsPlusNormal"/>
              <w:spacing w:line="228" w:lineRule="auto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4E40C7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C76721" w:rsidRPr="004E40C7" w:rsidRDefault="00C76721" w:rsidP="00D303C4">
            <w:pPr>
              <w:pStyle w:val="ConsPlusNormal"/>
              <w:spacing w:line="228" w:lineRule="auto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4E40C7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</w:tr>
      <w:tr w:rsidR="00D303C4" w:rsidRPr="004E40C7" w:rsidTr="00532595">
        <w:trPr>
          <w:trHeight w:val="267"/>
        </w:trPr>
        <w:tc>
          <w:tcPr>
            <w:tcW w:w="5529" w:type="dxa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both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Государственные ценные бумаги</w:t>
            </w:r>
          </w:p>
        </w:tc>
        <w:tc>
          <w:tcPr>
            <w:tcW w:w="1418" w:type="dxa"/>
            <w:vAlign w:val="bottom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vAlign w:val="bottom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8" w:type="dxa"/>
            <w:vAlign w:val="bottom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D303C4" w:rsidRPr="004E40C7" w:rsidTr="00532595">
        <w:trPr>
          <w:trHeight w:val="267"/>
        </w:trPr>
        <w:tc>
          <w:tcPr>
            <w:tcW w:w="5529" w:type="dxa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176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Размещение</w:t>
            </w:r>
          </w:p>
        </w:tc>
        <w:tc>
          <w:tcPr>
            <w:tcW w:w="1418" w:type="dxa"/>
            <w:vAlign w:val="bottom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D303C4" w:rsidRPr="004E40C7" w:rsidTr="00532595">
        <w:trPr>
          <w:trHeight w:val="267"/>
        </w:trPr>
        <w:tc>
          <w:tcPr>
            <w:tcW w:w="5529" w:type="dxa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176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</w:t>
            </w:r>
          </w:p>
        </w:tc>
        <w:tc>
          <w:tcPr>
            <w:tcW w:w="1418" w:type="dxa"/>
            <w:vAlign w:val="bottom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1500000,0</w:t>
            </w:r>
          </w:p>
        </w:tc>
        <w:tc>
          <w:tcPr>
            <w:tcW w:w="1417" w:type="dxa"/>
            <w:vAlign w:val="bottom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2000000,0</w:t>
            </w:r>
          </w:p>
        </w:tc>
        <w:tc>
          <w:tcPr>
            <w:tcW w:w="1418" w:type="dxa"/>
            <w:vAlign w:val="bottom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D303C4" w:rsidRPr="004E40C7" w:rsidTr="00532595">
        <w:trPr>
          <w:trHeight w:val="267"/>
        </w:trPr>
        <w:tc>
          <w:tcPr>
            <w:tcW w:w="5529" w:type="dxa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both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Кредиты кредитных организаций</w:t>
            </w:r>
          </w:p>
        </w:tc>
        <w:tc>
          <w:tcPr>
            <w:tcW w:w="1418" w:type="dxa"/>
            <w:vAlign w:val="bottom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10734513,6</w:t>
            </w:r>
          </w:p>
        </w:tc>
        <w:tc>
          <w:tcPr>
            <w:tcW w:w="1417" w:type="dxa"/>
            <w:vAlign w:val="bottom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7714740,9</w:t>
            </w:r>
          </w:p>
        </w:tc>
        <w:tc>
          <w:tcPr>
            <w:tcW w:w="1418" w:type="dxa"/>
            <w:vAlign w:val="bottom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10953482,0</w:t>
            </w:r>
          </w:p>
        </w:tc>
      </w:tr>
      <w:tr w:rsidR="00D303C4" w:rsidRPr="004E40C7" w:rsidTr="00532595">
        <w:trPr>
          <w:trHeight w:val="267"/>
        </w:trPr>
        <w:tc>
          <w:tcPr>
            <w:tcW w:w="5529" w:type="dxa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176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Привлечение, всего:</w:t>
            </w:r>
          </w:p>
        </w:tc>
        <w:tc>
          <w:tcPr>
            <w:tcW w:w="1418" w:type="dxa"/>
            <w:vAlign w:val="bottom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14734513,6</w:t>
            </w:r>
          </w:p>
        </w:tc>
        <w:tc>
          <w:tcPr>
            <w:tcW w:w="1417" w:type="dxa"/>
            <w:vAlign w:val="bottom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13262084,5</w:t>
            </w:r>
          </w:p>
        </w:tc>
        <w:tc>
          <w:tcPr>
            <w:tcW w:w="1418" w:type="dxa"/>
            <w:vAlign w:val="bottom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 w:cs="Times New Roman"/>
                <w:bCs/>
                <w:color w:val="000000"/>
                <w:sz w:val="24"/>
                <w:szCs w:val="24"/>
                <w:lang w:eastAsia="en-US"/>
              </w:rPr>
              <w:t>16953482,0</w:t>
            </w:r>
          </w:p>
        </w:tc>
      </w:tr>
      <w:tr w:rsidR="00D303C4" w:rsidRPr="004E40C7" w:rsidTr="00532595">
        <w:trPr>
          <w:trHeight w:val="267"/>
        </w:trPr>
        <w:tc>
          <w:tcPr>
            <w:tcW w:w="5529" w:type="dxa"/>
          </w:tcPr>
          <w:p w:rsidR="00D303C4" w:rsidRPr="004E40C7" w:rsidRDefault="00D303C4" w:rsidP="00D303C4">
            <w:pPr>
              <w:pStyle w:val="ConsPlusNormal"/>
              <w:spacing w:line="228" w:lineRule="auto"/>
              <w:ind w:left="460" w:firstLine="0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D303C4" w:rsidRPr="004E40C7" w:rsidTr="00532595">
        <w:trPr>
          <w:trHeight w:val="267"/>
        </w:trPr>
        <w:tc>
          <w:tcPr>
            <w:tcW w:w="5529" w:type="dxa"/>
          </w:tcPr>
          <w:p w:rsidR="00D303C4" w:rsidRPr="004E40C7" w:rsidRDefault="00D303C4" w:rsidP="00D303C4">
            <w:pPr>
              <w:pStyle w:val="ConsPlusNormal"/>
              <w:spacing w:line="228" w:lineRule="auto"/>
              <w:ind w:left="885" w:firstLine="0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 предельными сроками погашения не позднее 31 декабря 2024 года</w:t>
            </w:r>
          </w:p>
        </w:tc>
        <w:tc>
          <w:tcPr>
            <w:tcW w:w="1418" w:type="dxa"/>
            <w:vAlign w:val="bottom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3005574,4</w:t>
            </w:r>
          </w:p>
        </w:tc>
        <w:tc>
          <w:tcPr>
            <w:tcW w:w="1417" w:type="dxa"/>
            <w:vAlign w:val="bottom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D303C4" w:rsidRPr="004E40C7" w:rsidTr="00532595">
        <w:trPr>
          <w:trHeight w:val="267"/>
        </w:trPr>
        <w:tc>
          <w:tcPr>
            <w:tcW w:w="5529" w:type="dxa"/>
          </w:tcPr>
          <w:p w:rsidR="00D303C4" w:rsidRPr="004E40C7" w:rsidRDefault="00D303C4" w:rsidP="00D303C4">
            <w:pPr>
              <w:spacing w:line="228" w:lineRule="auto"/>
              <w:ind w:left="885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/>
                <w:sz w:val="24"/>
                <w:szCs w:val="24"/>
                <w:lang w:eastAsia="en-US"/>
              </w:rPr>
              <w:t>с предельными сроками погашения не позднее 31 декабря 2025 года</w:t>
            </w:r>
          </w:p>
        </w:tc>
        <w:tc>
          <w:tcPr>
            <w:tcW w:w="1418" w:type="dxa"/>
            <w:vAlign w:val="bottom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4000000,0</w:t>
            </w:r>
          </w:p>
        </w:tc>
        <w:tc>
          <w:tcPr>
            <w:tcW w:w="1417" w:type="dxa"/>
            <w:vAlign w:val="bottom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2000000,0</w:t>
            </w:r>
          </w:p>
        </w:tc>
        <w:tc>
          <w:tcPr>
            <w:tcW w:w="1418" w:type="dxa"/>
            <w:vAlign w:val="bottom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D303C4" w:rsidRPr="004E40C7" w:rsidTr="00532595">
        <w:trPr>
          <w:trHeight w:val="267"/>
        </w:trPr>
        <w:tc>
          <w:tcPr>
            <w:tcW w:w="5529" w:type="dxa"/>
          </w:tcPr>
          <w:p w:rsidR="00D303C4" w:rsidRPr="004E40C7" w:rsidRDefault="00D303C4" w:rsidP="00D303C4">
            <w:pPr>
              <w:spacing w:line="228" w:lineRule="auto"/>
              <w:ind w:left="885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/>
                <w:sz w:val="24"/>
                <w:szCs w:val="24"/>
                <w:lang w:eastAsia="en-US"/>
              </w:rPr>
              <w:t>с предельными сроками погашения не позднее 31 декабря 2026 года</w:t>
            </w:r>
          </w:p>
        </w:tc>
        <w:tc>
          <w:tcPr>
            <w:tcW w:w="1418" w:type="dxa"/>
            <w:vAlign w:val="bottom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7728939,2</w:t>
            </w:r>
          </w:p>
        </w:tc>
        <w:tc>
          <w:tcPr>
            <w:tcW w:w="1417" w:type="dxa"/>
            <w:vAlign w:val="bottom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5539099,6</w:t>
            </w:r>
          </w:p>
        </w:tc>
        <w:tc>
          <w:tcPr>
            <w:tcW w:w="1418" w:type="dxa"/>
            <w:vAlign w:val="bottom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D303C4" w:rsidRPr="004E40C7" w:rsidTr="00532595">
        <w:trPr>
          <w:trHeight w:val="267"/>
        </w:trPr>
        <w:tc>
          <w:tcPr>
            <w:tcW w:w="5529" w:type="dxa"/>
          </w:tcPr>
          <w:p w:rsidR="00D303C4" w:rsidRPr="004E40C7" w:rsidRDefault="00D303C4" w:rsidP="00D303C4">
            <w:pPr>
              <w:spacing w:line="228" w:lineRule="auto"/>
              <w:ind w:left="885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/>
                <w:sz w:val="24"/>
                <w:szCs w:val="24"/>
                <w:lang w:eastAsia="en-US"/>
              </w:rPr>
              <w:t>с предельными сроками погашения не позднее 31 декабря 2027 года</w:t>
            </w:r>
          </w:p>
        </w:tc>
        <w:tc>
          <w:tcPr>
            <w:tcW w:w="1418" w:type="dxa"/>
            <w:vAlign w:val="bottom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5722984,9</w:t>
            </w:r>
          </w:p>
        </w:tc>
        <w:tc>
          <w:tcPr>
            <w:tcW w:w="1418" w:type="dxa"/>
            <w:vAlign w:val="bottom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8269733,5</w:t>
            </w:r>
          </w:p>
        </w:tc>
      </w:tr>
      <w:tr w:rsidR="00D303C4" w:rsidRPr="004E40C7" w:rsidTr="00532595">
        <w:trPr>
          <w:trHeight w:val="267"/>
        </w:trPr>
        <w:tc>
          <w:tcPr>
            <w:tcW w:w="5529" w:type="dxa"/>
          </w:tcPr>
          <w:p w:rsidR="00D303C4" w:rsidRPr="004E40C7" w:rsidRDefault="00D303C4" w:rsidP="00D303C4">
            <w:pPr>
              <w:spacing w:line="228" w:lineRule="auto"/>
              <w:ind w:left="885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/>
                <w:sz w:val="24"/>
                <w:szCs w:val="24"/>
                <w:lang w:eastAsia="en-US"/>
              </w:rPr>
              <w:t>с предельными сроками погашения не позднее 31 декабря 2028 года</w:t>
            </w:r>
          </w:p>
        </w:tc>
        <w:tc>
          <w:tcPr>
            <w:tcW w:w="1418" w:type="dxa"/>
            <w:vAlign w:val="bottom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8683748,5</w:t>
            </w:r>
          </w:p>
        </w:tc>
      </w:tr>
      <w:tr w:rsidR="00D303C4" w:rsidRPr="004E40C7" w:rsidTr="00532595">
        <w:trPr>
          <w:trHeight w:val="267"/>
        </w:trPr>
        <w:tc>
          <w:tcPr>
            <w:tcW w:w="5529" w:type="dxa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176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</w:t>
            </w:r>
          </w:p>
        </w:tc>
        <w:tc>
          <w:tcPr>
            <w:tcW w:w="1418" w:type="dxa"/>
            <w:vAlign w:val="bottom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4000000,0</w:t>
            </w:r>
          </w:p>
        </w:tc>
        <w:tc>
          <w:tcPr>
            <w:tcW w:w="1417" w:type="dxa"/>
            <w:vAlign w:val="bottom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5547343,6</w:t>
            </w:r>
          </w:p>
        </w:tc>
        <w:tc>
          <w:tcPr>
            <w:tcW w:w="1418" w:type="dxa"/>
            <w:vAlign w:val="bottom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6000000,0</w:t>
            </w:r>
          </w:p>
        </w:tc>
      </w:tr>
      <w:tr w:rsidR="00D303C4" w:rsidRPr="004E40C7" w:rsidTr="00532595">
        <w:trPr>
          <w:trHeight w:val="267"/>
        </w:trPr>
        <w:tc>
          <w:tcPr>
            <w:tcW w:w="5529" w:type="dxa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both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Бюджетные кредиты из других бюджетов бю</w:t>
            </w:r>
            <w:r w:rsidRPr="004E40C7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д</w:t>
            </w:r>
            <w:r w:rsidRPr="004E40C7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жетной системы Российской Федерации</w:t>
            </w:r>
          </w:p>
        </w:tc>
        <w:tc>
          <w:tcPr>
            <w:tcW w:w="1418" w:type="dxa"/>
            <w:vAlign w:val="bottom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-55655,9</w:t>
            </w:r>
          </w:p>
        </w:tc>
        <w:tc>
          <w:tcPr>
            <w:tcW w:w="1417" w:type="dxa"/>
            <w:vAlign w:val="bottom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137201,2</w:t>
            </w:r>
          </w:p>
        </w:tc>
        <w:tc>
          <w:tcPr>
            <w:tcW w:w="1418" w:type="dxa"/>
            <w:vAlign w:val="bottom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-9324245,4</w:t>
            </w:r>
          </w:p>
        </w:tc>
      </w:tr>
      <w:tr w:rsidR="00D303C4" w:rsidRPr="004E40C7" w:rsidTr="00532595">
        <w:trPr>
          <w:trHeight w:val="267"/>
        </w:trPr>
        <w:tc>
          <w:tcPr>
            <w:tcW w:w="5529" w:type="dxa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176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Привлечение, всего: </w:t>
            </w:r>
          </w:p>
        </w:tc>
        <w:tc>
          <w:tcPr>
            <w:tcW w:w="1418" w:type="dxa"/>
            <w:vAlign w:val="bottom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11449918,5</w:t>
            </w:r>
          </w:p>
        </w:tc>
        <w:tc>
          <w:tcPr>
            <w:tcW w:w="1417" w:type="dxa"/>
            <w:vAlign w:val="bottom"/>
          </w:tcPr>
          <w:p w:rsidR="00D303C4" w:rsidRPr="004E40C7" w:rsidRDefault="00D303C4" w:rsidP="00D303C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/>
                <w:sz w:val="24"/>
                <w:szCs w:val="24"/>
                <w:lang w:eastAsia="en-US"/>
              </w:rPr>
              <w:t>1749918,5</w:t>
            </w:r>
          </w:p>
        </w:tc>
        <w:tc>
          <w:tcPr>
            <w:tcW w:w="1418" w:type="dxa"/>
            <w:vAlign w:val="bottom"/>
          </w:tcPr>
          <w:p w:rsidR="00D303C4" w:rsidRPr="004E40C7" w:rsidRDefault="00D303C4" w:rsidP="00D303C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/>
                <w:sz w:val="24"/>
                <w:szCs w:val="24"/>
                <w:lang w:eastAsia="en-US"/>
              </w:rPr>
              <w:t>1377799,0</w:t>
            </w:r>
          </w:p>
        </w:tc>
      </w:tr>
      <w:tr w:rsidR="00D303C4" w:rsidRPr="004E40C7" w:rsidTr="00532595">
        <w:trPr>
          <w:trHeight w:val="267"/>
        </w:trPr>
        <w:tc>
          <w:tcPr>
            <w:tcW w:w="5529" w:type="dxa"/>
          </w:tcPr>
          <w:p w:rsidR="00D303C4" w:rsidRPr="004E40C7" w:rsidRDefault="00D303C4" w:rsidP="00D303C4">
            <w:pPr>
              <w:pStyle w:val="ConsPlusNormal"/>
              <w:spacing w:line="228" w:lineRule="auto"/>
              <w:ind w:left="460" w:firstLine="0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D303C4" w:rsidRPr="004E40C7" w:rsidRDefault="00D303C4" w:rsidP="00D303C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D303C4" w:rsidRPr="004E40C7" w:rsidRDefault="00D303C4" w:rsidP="00D303C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D303C4" w:rsidRPr="004E40C7" w:rsidTr="00532595">
        <w:trPr>
          <w:trHeight w:val="267"/>
        </w:trPr>
        <w:tc>
          <w:tcPr>
            <w:tcW w:w="5529" w:type="dxa"/>
          </w:tcPr>
          <w:p w:rsidR="00D303C4" w:rsidRPr="004E40C7" w:rsidRDefault="00D303C4" w:rsidP="00D303C4">
            <w:pPr>
              <w:pStyle w:val="ConsPlusNormal"/>
              <w:spacing w:line="228" w:lineRule="auto"/>
              <w:ind w:left="708" w:firstLine="0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proofErr w:type="gramStart"/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бюджетные кредиты, полученные из фед</w:t>
            </w: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рального бюджета на финансовое обеспеч</w:t>
            </w: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ние реализации инфраструктурных прое</w:t>
            </w: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тов: в 2023 году -</w:t>
            </w:r>
            <w:r w:rsidRPr="004E40C7">
              <w:rPr>
                <w:rFonts w:ascii="PT Astra Serif" w:hAnsi="PT Astra Serif"/>
              </w:rPr>
              <w:t xml:space="preserve"> </w:t>
            </w: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 предельными сроками погашения не позднее 31 декабря 2038 года, в 2024 году -</w:t>
            </w:r>
            <w:r w:rsidRPr="004E40C7">
              <w:rPr>
                <w:rFonts w:ascii="PT Astra Serif" w:hAnsi="PT Astra Serif"/>
              </w:rPr>
              <w:t xml:space="preserve"> </w:t>
            </w: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 предельными сроками пог</w:t>
            </w: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шения не позднее 31 декабря 2039 года и в 2025 году -</w:t>
            </w:r>
            <w:r w:rsidRPr="004E40C7">
              <w:rPr>
                <w:rFonts w:ascii="PT Astra Serif" w:hAnsi="PT Astra Serif"/>
              </w:rPr>
              <w:t xml:space="preserve"> </w:t>
            </w: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 предельными сроками погаш</w:t>
            </w: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ния не позднее 31 декабря 2040 года </w:t>
            </w:r>
            <w:proofErr w:type="gramEnd"/>
          </w:p>
        </w:tc>
        <w:tc>
          <w:tcPr>
            <w:tcW w:w="1418" w:type="dxa"/>
            <w:vAlign w:val="bottom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1449918,5</w:t>
            </w:r>
          </w:p>
        </w:tc>
        <w:tc>
          <w:tcPr>
            <w:tcW w:w="1417" w:type="dxa"/>
            <w:vAlign w:val="bottom"/>
          </w:tcPr>
          <w:p w:rsidR="00D303C4" w:rsidRPr="004E40C7" w:rsidRDefault="00D303C4" w:rsidP="00D303C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/>
                <w:sz w:val="24"/>
                <w:szCs w:val="24"/>
                <w:lang w:eastAsia="en-US"/>
              </w:rPr>
              <w:t>1749918,5</w:t>
            </w:r>
          </w:p>
        </w:tc>
        <w:tc>
          <w:tcPr>
            <w:tcW w:w="1418" w:type="dxa"/>
            <w:vAlign w:val="bottom"/>
          </w:tcPr>
          <w:p w:rsidR="00D303C4" w:rsidRPr="004E40C7" w:rsidRDefault="00D303C4" w:rsidP="00D303C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/>
                <w:sz w:val="24"/>
                <w:szCs w:val="24"/>
                <w:lang w:eastAsia="en-US"/>
              </w:rPr>
              <w:t>1377799,0</w:t>
            </w:r>
          </w:p>
        </w:tc>
      </w:tr>
      <w:tr w:rsidR="00D303C4" w:rsidRPr="004E40C7" w:rsidTr="00532595">
        <w:trPr>
          <w:trHeight w:val="267"/>
        </w:trPr>
        <w:tc>
          <w:tcPr>
            <w:tcW w:w="5529" w:type="dxa"/>
          </w:tcPr>
          <w:p w:rsidR="00D303C4" w:rsidRPr="004E40C7" w:rsidRDefault="00D303C4" w:rsidP="00D303C4">
            <w:pPr>
              <w:pStyle w:val="ConsPlusNormal"/>
              <w:spacing w:line="228" w:lineRule="auto"/>
              <w:ind w:left="708" w:firstLine="0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бюджетные кредиты на пополнение остатка средств на едином счете бюджета с пр</w:t>
            </w: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дельными сроками погашения не позднее 15 декабря 2023 года</w:t>
            </w:r>
          </w:p>
        </w:tc>
        <w:tc>
          <w:tcPr>
            <w:tcW w:w="1418" w:type="dxa"/>
            <w:vAlign w:val="bottom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7" w:type="dxa"/>
            <w:vAlign w:val="bottom"/>
          </w:tcPr>
          <w:p w:rsidR="00D303C4" w:rsidRPr="004E40C7" w:rsidRDefault="00D303C4" w:rsidP="00D303C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D303C4" w:rsidRPr="004E40C7" w:rsidRDefault="00D303C4" w:rsidP="00D303C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D303C4" w:rsidRPr="004E40C7" w:rsidTr="00532595">
        <w:trPr>
          <w:trHeight w:val="267"/>
        </w:trPr>
        <w:tc>
          <w:tcPr>
            <w:tcW w:w="5529" w:type="dxa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176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Погашение, всего: </w:t>
            </w:r>
          </w:p>
        </w:tc>
        <w:tc>
          <w:tcPr>
            <w:tcW w:w="1418" w:type="dxa"/>
            <w:vAlign w:val="bottom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11505574,4</w:t>
            </w:r>
          </w:p>
        </w:tc>
        <w:tc>
          <w:tcPr>
            <w:tcW w:w="1417" w:type="dxa"/>
            <w:vAlign w:val="bottom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1612717,3</w:t>
            </w:r>
          </w:p>
        </w:tc>
        <w:tc>
          <w:tcPr>
            <w:tcW w:w="1418" w:type="dxa"/>
            <w:vAlign w:val="bottom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10702044,4</w:t>
            </w:r>
          </w:p>
        </w:tc>
      </w:tr>
      <w:tr w:rsidR="00D303C4" w:rsidRPr="004E40C7" w:rsidTr="00532595">
        <w:trPr>
          <w:trHeight w:val="267"/>
        </w:trPr>
        <w:tc>
          <w:tcPr>
            <w:tcW w:w="5529" w:type="dxa"/>
          </w:tcPr>
          <w:p w:rsidR="00D303C4" w:rsidRPr="004E40C7" w:rsidRDefault="00D303C4" w:rsidP="00D303C4">
            <w:pPr>
              <w:pStyle w:val="ConsPlusNormal"/>
              <w:spacing w:line="228" w:lineRule="auto"/>
              <w:ind w:left="460" w:firstLine="0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D303C4" w:rsidRPr="004E40C7" w:rsidTr="00532595">
        <w:trPr>
          <w:trHeight w:val="267"/>
        </w:trPr>
        <w:tc>
          <w:tcPr>
            <w:tcW w:w="5529" w:type="dxa"/>
          </w:tcPr>
          <w:p w:rsidR="00D303C4" w:rsidRPr="004E40C7" w:rsidRDefault="00D303C4" w:rsidP="00D303C4">
            <w:pPr>
              <w:pStyle w:val="ConsPlusNormal"/>
              <w:spacing w:line="228" w:lineRule="auto"/>
              <w:ind w:left="708" w:firstLine="0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бюджетные кредиты, полученные из фед</w:t>
            </w: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рального бюджета на финансовое обеспеч</w:t>
            </w: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ние реализации инфраструктурных проектов</w:t>
            </w:r>
          </w:p>
        </w:tc>
        <w:tc>
          <w:tcPr>
            <w:tcW w:w="1418" w:type="dxa"/>
            <w:vAlign w:val="bottom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107142,9</w:t>
            </w:r>
          </w:p>
        </w:tc>
        <w:tc>
          <w:tcPr>
            <w:tcW w:w="1418" w:type="dxa"/>
            <w:vAlign w:val="bottom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210708,5</w:t>
            </w:r>
          </w:p>
        </w:tc>
      </w:tr>
      <w:tr w:rsidR="00D303C4" w:rsidRPr="004E40C7" w:rsidTr="00532595">
        <w:trPr>
          <w:trHeight w:val="267"/>
        </w:trPr>
        <w:tc>
          <w:tcPr>
            <w:tcW w:w="5529" w:type="dxa"/>
          </w:tcPr>
          <w:p w:rsidR="00D303C4" w:rsidRPr="004E40C7" w:rsidRDefault="00D303C4" w:rsidP="00D303C4">
            <w:pPr>
              <w:pStyle w:val="ConsPlusNormal"/>
              <w:spacing w:line="228" w:lineRule="auto"/>
              <w:ind w:left="708" w:firstLine="0"/>
              <w:jc w:val="both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бюджетные кредиты на погашение долговых обязательств по рыночным заимствованиям</w:t>
            </w:r>
          </w:p>
        </w:tc>
        <w:tc>
          <w:tcPr>
            <w:tcW w:w="1418" w:type="dxa"/>
            <w:vAlign w:val="bottom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5949596,1</w:t>
            </w:r>
          </w:p>
        </w:tc>
      </w:tr>
      <w:tr w:rsidR="00D303C4" w:rsidRPr="004E40C7" w:rsidTr="00532595">
        <w:trPr>
          <w:trHeight w:val="267"/>
        </w:trPr>
        <w:tc>
          <w:tcPr>
            <w:tcW w:w="5529" w:type="dxa"/>
          </w:tcPr>
          <w:p w:rsidR="00D303C4" w:rsidRPr="004E40C7" w:rsidRDefault="00D303C4" w:rsidP="00D303C4">
            <w:pPr>
              <w:pStyle w:val="ConsPlusNormal"/>
              <w:spacing w:line="228" w:lineRule="auto"/>
              <w:ind w:left="708" w:firstLine="0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реструктурированная задолженность по бюджетным кредитам, предоставленным из федерального бюджета для строительства, реконструкции, капитального ремонта, р</w:t>
            </w: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монта и содержание автомобильных дорог общего пользования (за исключением авт</w:t>
            </w: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о</w:t>
            </w: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мобильных дорог федерального значения)</w:t>
            </w:r>
          </w:p>
        </w:tc>
        <w:tc>
          <w:tcPr>
            <w:tcW w:w="1418" w:type="dxa"/>
            <w:vAlign w:val="bottom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224531,4</w:t>
            </w:r>
          </w:p>
        </w:tc>
      </w:tr>
      <w:tr w:rsidR="00D303C4" w:rsidRPr="004E40C7" w:rsidTr="00532595">
        <w:trPr>
          <w:trHeight w:val="267"/>
        </w:trPr>
        <w:tc>
          <w:tcPr>
            <w:tcW w:w="5529" w:type="dxa"/>
          </w:tcPr>
          <w:p w:rsidR="00D303C4" w:rsidRPr="004E40C7" w:rsidRDefault="00D303C4" w:rsidP="00D303C4">
            <w:pPr>
              <w:pStyle w:val="ConsPlusNormal"/>
              <w:spacing w:line="228" w:lineRule="auto"/>
              <w:ind w:left="708" w:firstLine="0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реструктурированная задолженность по бюджетному кредиту, предоставленному из федерального бюджета в целях погашения бюджетного кредита на пополнение оста</w:t>
            </w: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ков средств на счетах бюджетов субъектов Российской Федерации</w:t>
            </w:r>
          </w:p>
        </w:tc>
        <w:tc>
          <w:tcPr>
            <w:tcW w:w="1418" w:type="dxa"/>
            <w:vAlign w:val="bottom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254000,0</w:t>
            </w:r>
          </w:p>
        </w:tc>
        <w:tc>
          <w:tcPr>
            <w:tcW w:w="1417" w:type="dxa"/>
            <w:vAlign w:val="bottom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254000,0</w:t>
            </w:r>
          </w:p>
        </w:tc>
        <w:tc>
          <w:tcPr>
            <w:tcW w:w="1418" w:type="dxa"/>
            <w:vAlign w:val="bottom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812800,0</w:t>
            </w:r>
          </w:p>
        </w:tc>
      </w:tr>
      <w:tr w:rsidR="00D303C4" w:rsidRPr="004E40C7" w:rsidTr="00532595">
        <w:trPr>
          <w:trHeight w:val="267"/>
        </w:trPr>
        <w:tc>
          <w:tcPr>
            <w:tcW w:w="5529" w:type="dxa"/>
          </w:tcPr>
          <w:p w:rsidR="00D303C4" w:rsidRPr="004E40C7" w:rsidRDefault="00D303C4" w:rsidP="00D303C4">
            <w:pPr>
              <w:pStyle w:val="ConsPlusNormal"/>
              <w:spacing w:line="228" w:lineRule="auto"/>
              <w:ind w:left="708" w:firstLine="0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реструктурированная задолженность по бюджетным кредитам, предоставленным из федерального бюджета</w:t>
            </w:r>
          </w:p>
        </w:tc>
        <w:tc>
          <w:tcPr>
            <w:tcW w:w="1418" w:type="dxa"/>
            <w:vAlign w:val="bottom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17" w:type="dxa"/>
            <w:vAlign w:val="bottom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18" w:type="dxa"/>
            <w:vAlign w:val="bottom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3504408,4</w:t>
            </w:r>
          </w:p>
        </w:tc>
      </w:tr>
      <w:tr w:rsidR="00D303C4" w:rsidRPr="004E40C7" w:rsidTr="00532595">
        <w:trPr>
          <w:trHeight w:val="267"/>
        </w:trPr>
        <w:tc>
          <w:tcPr>
            <w:tcW w:w="5529" w:type="dxa"/>
          </w:tcPr>
          <w:p w:rsidR="00D303C4" w:rsidRPr="004E40C7" w:rsidRDefault="00D303C4" w:rsidP="00D303C4">
            <w:pPr>
              <w:pStyle w:val="ConsPlusNormal"/>
              <w:spacing w:line="228" w:lineRule="auto"/>
              <w:ind w:left="708" w:firstLine="0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бюджетные кредиты на пополнение остатка средств на едином счете бюджета </w:t>
            </w:r>
          </w:p>
        </w:tc>
        <w:tc>
          <w:tcPr>
            <w:tcW w:w="1418" w:type="dxa"/>
            <w:vAlign w:val="bottom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7" w:type="dxa"/>
            <w:vAlign w:val="bottom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D303C4" w:rsidRPr="004E40C7" w:rsidTr="00532595">
        <w:trPr>
          <w:trHeight w:val="267"/>
        </w:trPr>
        <w:tc>
          <w:tcPr>
            <w:tcW w:w="5529" w:type="dxa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both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8" w:type="dxa"/>
            <w:vAlign w:val="bottom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9178857,7</w:t>
            </w:r>
          </w:p>
        </w:tc>
        <w:tc>
          <w:tcPr>
            <w:tcW w:w="1417" w:type="dxa"/>
            <w:vAlign w:val="bottom"/>
          </w:tcPr>
          <w:p w:rsidR="00D303C4" w:rsidRPr="004E40C7" w:rsidRDefault="00D303C4" w:rsidP="00D303C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5851942,1</w:t>
            </w:r>
          </w:p>
        </w:tc>
        <w:tc>
          <w:tcPr>
            <w:tcW w:w="1418" w:type="dxa"/>
            <w:vAlign w:val="bottom"/>
          </w:tcPr>
          <w:p w:rsidR="00D303C4" w:rsidRPr="004E40C7" w:rsidRDefault="00D303C4" w:rsidP="00D303C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1629236,6</w:t>
            </w:r>
          </w:p>
        </w:tc>
      </w:tr>
      <w:tr w:rsidR="00D303C4" w:rsidRPr="004E40C7" w:rsidTr="00532595">
        <w:trPr>
          <w:trHeight w:val="267"/>
        </w:trPr>
        <w:tc>
          <w:tcPr>
            <w:tcW w:w="5529" w:type="dxa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176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Привлечение </w:t>
            </w:r>
          </w:p>
        </w:tc>
        <w:tc>
          <w:tcPr>
            <w:tcW w:w="1418" w:type="dxa"/>
            <w:vAlign w:val="bottom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26184432,1</w:t>
            </w:r>
          </w:p>
        </w:tc>
        <w:tc>
          <w:tcPr>
            <w:tcW w:w="1417" w:type="dxa"/>
            <w:vAlign w:val="bottom"/>
          </w:tcPr>
          <w:p w:rsidR="00D303C4" w:rsidRPr="004E40C7" w:rsidRDefault="00D303C4" w:rsidP="00D303C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/>
                <w:sz w:val="24"/>
                <w:szCs w:val="24"/>
                <w:lang w:eastAsia="en-US"/>
              </w:rPr>
              <w:t>15012003,0</w:t>
            </w:r>
          </w:p>
        </w:tc>
        <w:tc>
          <w:tcPr>
            <w:tcW w:w="1418" w:type="dxa"/>
            <w:vAlign w:val="bottom"/>
          </w:tcPr>
          <w:p w:rsidR="00D303C4" w:rsidRPr="004E40C7" w:rsidRDefault="00D303C4" w:rsidP="00D303C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/>
                <w:sz w:val="24"/>
                <w:szCs w:val="24"/>
                <w:lang w:eastAsia="en-US"/>
              </w:rPr>
              <w:t>18331281,0</w:t>
            </w:r>
          </w:p>
        </w:tc>
      </w:tr>
      <w:tr w:rsidR="00D303C4" w:rsidRPr="004E40C7" w:rsidTr="00532595">
        <w:trPr>
          <w:trHeight w:val="267"/>
        </w:trPr>
        <w:tc>
          <w:tcPr>
            <w:tcW w:w="5529" w:type="dxa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176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Погашение </w:t>
            </w:r>
          </w:p>
        </w:tc>
        <w:tc>
          <w:tcPr>
            <w:tcW w:w="1418" w:type="dxa"/>
            <w:vAlign w:val="bottom"/>
          </w:tcPr>
          <w:p w:rsidR="00D303C4" w:rsidRPr="004E40C7" w:rsidRDefault="00D303C4" w:rsidP="00D303C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17005574,4</w:t>
            </w:r>
          </w:p>
        </w:tc>
        <w:tc>
          <w:tcPr>
            <w:tcW w:w="1417" w:type="dxa"/>
            <w:vAlign w:val="bottom"/>
          </w:tcPr>
          <w:p w:rsidR="00D303C4" w:rsidRPr="004E40C7" w:rsidRDefault="00D303C4" w:rsidP="00D303C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/>
                <w:sz w:val="24"/>
                <w:szCs w:val="24"/>
                <w:lang w:eastAsia="en-US"/>
              </w:rPr>
              <w:t>9160060,9</w:t>
            </w:r>
          </w:p>
        </w:tc>
        <w:tc>
          <w:tcPr>
            <w:tcW w:w="1418" w:type="dxa"/>
            <w:vAlign w:val="bottom"/>
          </w:tcPr>
          <w:p w:rsidR="00D303C4" w:rsidRPr="004E40C7" w:rsidRDefault="00D303C4" w:rsidP="00D303C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E40C7">
              <w:rPr>
                <w:rFonts w:ascii="PT Astra Serif" w:hAnsi="PT Astra Serif"/>
                <w:sz w:val="24"/>
                <w:szCs w:val="24"/>
                <w:lang w:eastAsia="en-US"/>
              </w:rPr>
              <w:t>16702044,4</w:t>
            </w:r>
          </w:p>
        </w:tc>
      </w:tr>
    </w:tbl>
    <w:p w:rsidR="00892489" w:rsidRPr="004E40C7" w:rsidRDefault="00892489">
      <w:pPr>
        <w:rPr>
          <w:rFonts w:ascii="PT Astra Serif" w:hAnsi="PT Astra Serif"/>
        </w:rPr>
      </w:pPr>
    </w:p>
    <w:p w:rsidR="00532595" w:rsidRPr="004E40C7" w:rsidRDefault="00532595">
      <w:pPr>
        <w:rPr>
          <w:rFonts w:ascii="PT Astra Serif" w:hAnsi="PT Astra Serif"/>
        </w:rPr>
      </w:pPr>
    </w:p>
    <w:p w:rsidR="005B051F" w:rsidRPr="004E40C7" w:rsidRDefault="005B051F" w:rsidP="004A63BA">
      <w:pPr>
        <w:rPr>
          <w:rFonts w:ascii="PT Astra Serif" w:hAnsi="PT Astra Serif"/>
          <w:sz w:val="16"/>
        </w:rPr>
      </w:pPr>
    </w:p>
    <w:sectPr w:rsidR="005B051F" w:rsidRPr="004E40C7" w:rsidSect="00EA2180">
      <w:headerReference w:type="default" r:id="rId9"/>
      <w:pgSz w:w="11907" w:h="16840" w:code="9"/>
      <w:pgMar w:top="1134" w:right="851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D95" w:rsidRDefault="00C67D95">
      <w:r>
        <w:separator/>
      </w:r>
    </w:p>
  </w:endnote>
  <w:endnote w:type="continuationSeparator" w:id="0">
    <w:p w:rsidR="00C67D95" w:rsidRDefault="00C6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D95" w:rsidRDefault="00C67D95">
      <w:r>
        <w:separator/>
      </w:r>
    </w:p>
  </w:footnote>
  <w:footnote w:type="continuationSeparator" w:id="0">
    <w:p w:rsidR="00C67D95" w:rsidRDefault="00C67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43365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4625E6" w:rsidRPr="004A63BA" w:rsidRDefault="00360294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4A63BA">
          <w:rPr>
            <w:rFonts w:ascii="PT Astra Serif" w:hAnsi="PT Astra Serif"/>
            <w:sz w:val="24"/>
            <w:szCs w:val="24"/>
          </w:rPr>
          <w:fldChar w:fldCharType="begin"/>
        </w:r>
        <w:r w:rsidRPr="004A63BA">
          <w:rPr>
            <w:rFonts w:ascii="PT Astra Serif" w:hAnsi="PT Astra Serif"/>
            <w:sz w:val="24"/>
            <w:szCs w:val="24"/>
          </w:rPr>
          <w:instrText>PAGE   \* MERGEFORMAT</w:instrText>
        </w:r>
        <w:r w:rsidRPr="004A63BA">
          <w:rPr>
            <w:rFonts w:ascii="PT Astra Serif" w:hAnsi="PT Astra Serif"/>
            <w:sz w:val="24"/>
            <w:szCs w:val="24"/>
          </w:rPr>
          <w:fldChar w:fldCharType="separate"/>
        </w:r>
        <w:r w:rsidR="004E40C7">
          <w:rPr>
            <w:rFonts w:ascii="PT Astra Serif" w:hAnsi="PT Astra Serif"/>
            <w:noProof/>
            <w:sz w:val="24"/>
            <w:szCs w:val="24"/>
          </w:rPr>
          <w:t>2</w:t>
        </w:r>
        <w:r w:rsidRPr="004A63BA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4625E6" w:rsidRDefault="004E40C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294"/>
    <w:rsid w:val="00031E4F"/>
    <w:rsid w:val="00071215"/>
    <w:rsid w:val="00095672"/>
    <w:rsid w:val="000A0771"/>
    <w:rsid w:val="000A2074"/>
    <w:rsid w:val="000C61DE"/>
    <w:rsid w:val="00123599"/>
    <w:rsid w:val="00137A9E"/>
    <w:rsid w:val="00164F5E"/>
    <w:rsid w:val="00166A56"/>
    <w:rsid w:val="001728CF"/>
    <w:rsid w:val="00186B32"/>
    <w:rsid w:val="00196112"/>
    <w:rsid w:val="001D4275"/>
    <w:rsid w:val="001E6236"/>
    <w:rsid w:val="001F134A"/>
    <w:rsid w:val="00206B8F"/>
    <w:rsid w:val="00212B81"/>
    <w:rsid w:val="00212C9F"/>
    <w:rsid w:val="00236AB4"/>
    <w:rsid w:val="0025792A"/>
    <w:rsid w:val="00264D18"/>
    <w:rsid w:val="00283D8E"/>
    <w:rsid w:val="002A1816"/>
    <w:rsid w:val="002C20E7"/>
    <w:rsid w:val="002C3CD4"/>
    <w:rsid w:val="002D0779"/>
    <w:rsid w:val="002D54D0"/>
    <w:rsid w:val="002E2FBF"/>
    <w:rsid w:val="002F2253"/>
    <w:rsid w:val="002F53CC"/>
    <w:rsid w:val="0030083E"/>
    <w:rsid w:val="00305443"/>
    <w:rsid w:val="00316403"/>
    <w:rsid w:val="00352165"/>
    <w:rsid w:val="00360294"/>
    <w:rsid w:val="003A7084"/>
    <w:rsid w:val="003C6077"/>
    <w:rsid w:val="00474F0C"/>
    <w:rsid w:val="004A63BA"/>
    <w:rsid w:val="004C31AA"/>
    <w:rsid w:val="004E40C7"/>
    <w:rsid w:val="004F2FF3"/>
    <w:rsid w:val="004F4D2A"/>
    <w:rsid w:val="00500427"/>
    <w:rsid w:val="00532595"/>
    <w:rsid w:val="005363DE"/>
    <w:rsid w:val="005A12AD"/>
    <w:rsid w:val="005B051F"/>
    <w:rsid w:val="005B0F0D"/>
    <w:rsid w:val="005B6879"/>
    <w:rsid w:val="005D35C7"/>
    <w:rsid w:val="005D4D2E"/>
    <w:rsid w:val="00601AA5"/>
    <w:rsid w:val="00601E62"/>
    <w:rsid w:val="0060206A"/>
    <w:rsid w:val="00623710"/>
    <w:rsid w:val="00634E09"/>
    <w:rsid w:val="00667888"/>
    <w:rsid w:val="006B3195"/>
    <w:rsid w:val="006B54CD"/>
    <w:rsid w:val="006B5BAB"/>
    <w:rsid w:val="006C5DB3"/>
    <w:rsid w:val="006C7477"/>
    <w:rsid w:val="006C7C46"/>
    <w:rsid w:val="006D3090"/>
    <w:rsid w:val="006D7E88"/>
    <w:rsid w:val="006E6F27"/>
    <w:rsid w:val="006F6535"/>
    <w:rsid w:val="00732507"/>
    <w:rsid w:val="0074460A"/>
    <w:rsid w:val="007467DB"/>
    <w:rsid w:val="00776C50"/>
    <w:rsid w:val="007B2F7B"/>
    <w:rsid w:val="007C795E"/>
    <w:rsid w:val="007D4D47"/>
    <w:rsid w:val="0082511F"/>
    <w:rsid w:val="00857363"/>
    <w:rsid w:val="00864583"/>
    <w:rsid w:val="00870735"/>
    <w:rsid w:val="00871E20"/>
    <w:rsid w:val="00877A6C"/>
    <w:rsid w:val="00892489"/>
    <w:rsid w:val="0089535F"/>
    <w:rsid w:val="00900737"/>
    <w:rsid w:val="00905182"/>
    <w:rsid w:val="00943E3F"/>
    <w:rsid w:val="00956AE7"/>
    <w:rsid w:val="0096673B"/>
    <w:rsid w:val="00967A86"/>
    <w:rsid w:val="009838B9"/>
    <w:rsid w:val="00986381"/>
    <w:rsid w:val="009A0A54"/>
    <w:rsid w:val="009A3476"/>
    <w:rsid w:val="009B600B"/>
    <w:rsid w:val="009C16BF"/>
    <w:rsid w:val="009E069F"/>
    <w:rsid w:val="009E44AF"/>
    <w:rsid w:val="009E7DC4"/>
    <w:rsid w:val="00A22650"/>
    <w:rsid w:val="00A35F91"/>
    <w:rsid w:val="00A9406E"/>
    <w:rsid w:val="00AA1824"/>
    <w:rsid w:val="00AF5DB2"/>
    <w:rsid w:val="00B04CD1"/>
    <w:rsid w:val="00B11026"/>
    <w:rsid w:val="00B20D55"/>
    <w:rsid w:val="00BD708B"/>
    <w:rsid w:val="00BF0CE0"/>
    <w:rsid w:val="00C2611C"/>
    <w:rsid w:val="00C363B5"/>
    <w:rsid w:val="00C50710"/>
    <w:rsid w:val="00C53BEE"/>
    <w:rsid w:val="00C65BF4"/>
    <w:rsid w:val="00C66FAF"/>
    <w:rsid w:val="00C67D95"/>
    <w:rsid w:val="00C76721"/>
    <w:rsid w:val="00C7757A"/>
    <w:rsid w:val="00C81CBE"/>
    <w:rsid w:val="00C86DFE"/>
    <w:rsid w:val="00CC3F1A"/>
    <w:rsid w:val="00CD1057"/>
    <w:rsid w:val="00CD1B99"/>
    <w:rsid w:val="00CF5547"/>
    <w:rsid w:val="00D02E81"/>
    <w:rsid w:val="00D03C45"/>
    <w:rsid w:val="00D0560D"/>
    <w:rsid w:val="00D131D7"/>
    <w:rsid w:val="00D144EE"/>
    <w:rsid w:val="00D152E6"/>
    <w:rsid w:val="00D303C4"/>
    <w:rsid w:val="00D352E2"/>
    <w:rsid w:val="00D5707B"/>
    <w:rsid w:val="00D76019"/>
    <w:rsid w:val="00D82E4D"/>
    <w:rsid w:val="00DB31BC"/>
    <w:rsid w:val="00DD49AC"/>
    <w:rsid w:val="00DF4300"/>
    <w:rsid w:val="00E02988"/>
    <w:rsid w:val="00E14D9D"/>
    <w:rsid w:val="00E17AE3"/>
    <w:rsid w:val="00E35A31"/>
    <w:rsid w:val="00E5175D"/>
    <w:rsid w:val="00E6794C"/>
    <w:rsid w:val="00EA0C32"/>
    <w:rsid w:val="00EA2180"/>
    <w:rsid w:val="00EC3E92"/>
    <w:rsid w:val="00F1022D"/>
    <w:rsid w:val="00F11879"/>
    <w:rsid w:val="00F13E11"/>
    <w:rsid w:val="00F610BB"/>
    <w:rsid w:val="00F87126"/>
    <w:rsid w:val="00F964AB"/>
    <w:rsid w:val="00F96985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4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52A92-68D3-49DE-8832-FF466C833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10</cp:revision>
  <cp:lastPrinted>2021-11-16T10:24:00Z</cp:lastPrinted>
  <dcterms:created xsi:type="dcterms:W3CDTF">2022-09-13T05:43:00Z</dcterms:created>
  <dcterms:modified xsi:type="dcterms:W3CDTF">2022-09-30T15:19:00Z</dcterms:modified>
</cp:coreProperties>
</file>